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1375" w14:textId="77777777" w:rsidR="00F46CED" w:rsidRPr="00EA5F2F" w:rsidRDefault="00000000">
      <w:pPr>
        <w:shd w:val="clear" w:color="auto" w:fill="DAEEF3" w:themeFill="accent5" w:themeFillTint="33"/>
        <w:spacing w:after="0" w:line="240" w:lineRule="auto"/>
        <w:jc w:val="center"/>
        <w:rPr>
          <w:rFonts w:ascii="Verdana" w:hAnsi="Verdana"/>
          <w:sz w:val="20"/>
          <w:szCs w:val="20"/>
        </w:rPr>
      </w:pPr>
      <w:r w:rsidRPr="00EA5F2F">
        <w:rPr>
          <w:rFonts w:ascii="Verdana" w:eastAsia="Times New Roman" w:hAnsi="Verdana" w:cs="Arial"/>
          <w:b/>
          <w:bCs/>
          <w:sz w:val="20"/>
          <w:szCs w:val="20"/>
          <w:lang w:eastAsia="pt-BR"/>
        </w:rPr>
        <w:t>ANEXO II</w:t>
      </w:r>
    </w:p>
    <w:p w14:paraId="4BBD47C5" w14:textId="77777777" w:rsidR="00F46CED" w:rsidRPr="00EA5F2F" w:rsidRDefault="00000000">
      <w:pPr>
        <w:shd w:val="clear" w:color="auto" w:fill="DAEEF3" w:themeFill="accent5" w:themeFillTint="33"/>
        <w:spacing w:after="0" w:line="240" w:lineRule="auto"/>
        <w:jc w:val="center"/>
        <w:rPr>
          <w:rFonts w:ascii="Verdana" w:hAnsi="Verdana"/>
          <w:sz w:val="20"/>
          <w:szCs w:val="20"/>
        </w:rPr>
      </w:pPr>
      <w:r w:rsidRPr="00EA5F2F">
        <w:rPr>
          <w:rFonts w:ascii="Verdana" w:eastAsia="Times New Roman" w:hAnsi="Verdana" w:cs="Arial"/>
          <w:b/>
          <w:bCs/>
          <w:sz w:val="20"/>
          <w:szCs w:val="20"/>
          <w:lang w:eastAsia="pt-BR"/>
        </w:rPr>
        <w:t>MODELO DE PROPOSTA</w:t>
      </w:r>
    </w:p>
    <w:p w14:paraId="3777295B" w14:textId="2E4C82FD" w:rsidR="00F46CED" w:rsidRPr="00EA5F2F" w:rsidRDefault="00000000">
      <w:pPr>
        <w:shd w:val="clear" w:color="auto" w:fill="DAEEF3" w:themeFill="accent5" w:themeFillTint="33"/>
        <w:spacing w:after="0" w:line="240" w:lineRule="auto"/>
        <w:jc w:val="center"/>
        <w:rPr>
          <w:rFonts w:ascii="Verdana" w:hAnsi="Verdana"/>
          <w:sz w:val="20"/>
          <w:szCs w:val="20"/>
        </w:rPr>
      </w:pPr>
      <w:r w:rsidRPr="00EA5F2F">
        <w:rPr>
          <w:rFonts w:ascii="Verdana" w:eastAsia="Times New Roman" w:hAnsi="Verdana" w:cs="Arial"/>
          <w:b/>
          <w:bCs/>
          <w:sz w:val="20"/>
          <w:szCs w:val="20"/>
          <w:lang w:eastAsia="pt-BR"/>
        </w:rPr>
        <w:t>PREGÃO ELETRÔNICO Nº 0</w:t>
      </w:r>
      <w:r w:rsidR="00453461" w:rsidRPr="00EA5F2F">
        <w:rPr>
          <w:rFonts w:ascii="Verdana" w:eastAsia="Times New Roman" w:hAnsi="Verdana" w:cs="Arial"/>
          <w:b/>
          <w:bCs/>
          <w:sz w:val="20"/>
          <w:szCs w:val="20"/>
          <w:lang w:eastAsia="pt-BR"/>
        </w:rPr>
        <w:t>5</w:t>
      </w:r>
      <w:r w:rsidR="00EA5F2F" w:rsidRPr="00EA5F2F">
        <w:rPr>
          <w:rFonts w:ascii="Verdana" w:eastAsia="Times New Roman" w:hAnsi="Verdana" w:cs="Arial"/>
          <w:b/>
          <w:bCs/>
          <w:sz w:val="20"/>
          <w:szCs w:val="20"/>
          <w:lang w:eastAsia="pt-BR"/>
        </w:rPr>
        <w:t>6</w:t>
      </w:r>
      <w:r w:rsidRPr="00EA5F2F">
        <w:rPr>
          <w:rFonts w:ascii="Verdana" w:eastAsia="Times New Roman" w:hAnsi="Verdana" w:cs="Arial"/>
          <w:b/>
          <w:bCs/>
          <w:sz w:val="20"/>
          <w:szCs w:val="20"/>
          <w:lang w:eastAsia="pt-BR"/>
        </w:rPr>
        <w:t>/2024</w:t>
      </w:r>
      <w:r w:rsidR="00826DE0">
        <w:rPr>
          <w:rFonts w:ascii="Verdana" w:eastAsia="Times New Roman" w:hAnsi="Verdana" w:cs="Arial"/>
          <w:b/>
          <w:bCs/>
          <w:sz w:val="20"/>
          <w:szCs w:val="20"/>
          <w:lang w:eastAsia="pt-BR"/>
        </w:rPr>
        <w:t xml:space="preserve"> - REEDIÇÃO</w:t>
      </w:r>
      <w:r w:rsidRPr="00EA5F2F">
        <w:rPr>
          <w:rFonts w:ascii="Verdana" w:eastAsia="Times New Roman" w:hAnsi="Verdana" w:cs="Arial"/>
          <w:b/>
          <w:bCs/>
          <w:sz w:val="20"/>
          <w:szCs w:val="20"/>
          <w:lang w:eastAsia="pt-BR"/>
        </w:rPr>
        <w:t>.</w:t>
      </w:r>
    </w:p>
    <w:p w14:paraId="717A6B43" w14:textId="77777777" w:rsidR="00F46CED" w:rsidRPr="00EA5F2F" w:rsidRDefault="00F46CED">
      <w:pPr>
        <w:shd w:val="clear" w:color="auto" w:fill="DAEEF3" w:themeFill="accent5" w:themeFillTint="33"/>
        <w:spacing w:after="0" w:line="240" w:lineRule="auto"/>
        <w:jc w:val="center"/>
        <w:rPr>
          <w:rFonts w:ascii="Verdana" w:eastAsia="Times New Roman" w:hAnsi="Verdana" w:cs="Arial"/>
          <w:b/>
          <w:bCs/>
          <w:sz w:val="20"/>
          <w:szCs w:val="20"/>
          <w:lang w:eastAsia="pt-BR"/>
        </w:rPr>
      </w:pPr>
    </w:p>
    <w:p w14:paraId="0071D611" w14:textId="77777777" w:rsidR="00F46CED" w:rsidRPr="00EA5F2F" w:rsidRDefault="00000000">
      <w:pPr>
        <w:snapToGrid w:val="0"/>
        <w:spacing w:after="240" w:line="240" w:lineRule="auto"/>
        <w:ind w:right="-30"/>
        <w:jc w:val="both"/>
        <w:rPr>
          <w:rFonts w:ascii="Verdana" w:hAnsi="Verdana"/>
          <w:sz w:val="20"/>
          <w:szCs w:val="20"/>
        </w:rPr>
      </w:pPr>
      <w:r w:rsidRPr="00EA5F2F">
        <w:rPr>
          <w:rFonts w:ascii="Verdana" w:eastAsia="Times New Roman" w:hAnsi="Verdana" w:cs="Arial"/>
          <w:b/>
          <w:sz w:val="20"/>
          <w:szCs w:val="20"/>
          <w:lang w:eastAsia="pt-BR"/>
        </w:rPr>
        <w:t xml:space="preserve">A Prefeitura Municipal de São Gabriel da Palha </w:t>
      </w:r>
    </w:p>
    <w:p w14:paraId="2A2DECDF" w14:textId="577D33D9" w:rsidR="00F46CED" w:rsidRPr="00EA5F2F" w:rsidRDefault="00000000">
      <w:pPr>
        <w:pStyle w:val="Aviso-ClusulaPrincipal"/>
        <w:keepNext w:val="0"/>
        <w:keepLines w:val="0"/>
        <w:widowControl w:val="0"/>
        <w:spacing w:before="0" w:after="0" w:line="240" w:lineRule="auto"/>
        <w:rPr>
          <w:rFonts w:ascii="Verdana" w:hAnsi="Verdana"/>
          <w:color w:val="auto"/>
          <w:sz w:val="20"/>
          <w:szCs w:val="20"/>
        </w:rPr>
      </w:pPr>
      <w:r w:rsidRPr="00EA5F2F">
        <w:rPr>
          <w:rFonts w:ascii="Verdana" w:hAnsi="Verdana"/>
          <w:b w:val="0"/>
          <w:color w:val="auto"/>
          <w:sz w:val="20"/>
          <w:szCs w:val="20"/>
        </w:rPr>
        <w:t xml:space="preserve">Apresento a proposta de preço referente a </w:t>
      </w:r>
      <w:bookmarkStart w:id="0" w:name="_Hlk162947020"/>
      <w:r w:rsidR="00453461" w:rsidRPr="00EA5F2F">
        <w:rPr>
          <w:rFonts w:ascii="Verdana" w:eastAsia="Batang;바탕" w:hAnsi="Verdana"/>
          <w:i/>
          <w:iCs/>
          <w:color w:val="auto"/>
          <w:sz w:val="20"/>
          <w:szCs w:val="20"/>
        </w:rPr>
        <w:t>Constituição de Ata de Registro de Preços</w:t>
      </w:r>
      <w:r w:rsidR="00453461" w:rsidRPr="00EA5F2F">
        <w:rPr>
          <w:rFonts w:ascii="Verdana" w:eastAsia="Batang;바탕" w:hAnsi="Verdana"/>
          <w:b w:val="0"/>
          <w:bCs/>
          <w:i/>
          <w:iCs/>
          <w:color w:val="auto"/>
          <w:sz w:val="20"/>
          <w:szCs w:val="20"/>
        </w:rPr>
        <w:t>,</w:t>
      </w:r>
      <w:r w:rsidR="00453461" w:rsidRPr="00EA5F2F">
        <w:rPr>
          <w:rFonts w:ascii="Verdana" w:eastAsia="Batang;바탕" w:hAnsi="Verdana"/>
          <w:b w:val="0"/>
          <w:bCs/>
          <w:iCs/>
          <w:color w:val="auto"/>
          <w:sz w:val="20"/>
          <w:szCs w:val="20"/>
        </w:rPr>
        <w:t xml:space="preserve"> </w:t>
      </w:r>
      <w:bookmarkEnd w:id="0"/>
      <w:r w:rsidR="00453461" w:rsidRPr="00EA5F2F">
        <w:rPr>
          <w:rFonts w:ascii="Verdana" w:eastAsia="Batang;바탕" w:hAnsi="Verdana"/>
          <w:b w:val="0"/>
          <w:bCs/>
          <w:iCs/>
          <w:color w:val="auto"/>
          <w:sz w:val="20"/>
          <w:szCs w:val="20"/>
        </w:rPr>
        <w:t xml:space="preserve">para futura e eventual </w:t>
      </w:r>
      <w:r w:rsidR="00EA5F2F" w:rsidRPr="00EA5F2F">
        <w:rPr>
          <w:rFonts w:ascii="Verdana" w:hAnsi="Verdana"/>
          <w:b w:val="0"/>
          <w:color w:val="auto"/>
          <w:sz w:val="20"/>
          <w:szCs w:val="20"/>
        </w:rPr>
        <w:t>prestação de serviços de decoração, buffet e aluguel de salão de festas, para</w:t>
      </w:r>
      <w:r w:rsidR="00EA5F2F" w:rsidRPr="00EA5F2F">
        <w:rPr>
          <w:rFonts w:ascii="Verdana" w:hAnsi="Verdana"/>
          <w:color w:val="auto"/>
          <w:sz w:val="20"/>
          <w:szCs w:val="20"/>
        </w:rPr>
        <w:t xml:space="preserve"> atendimento das necessidades d</w:t>
      </w:r>
      <w:r w:rsidR="00EA5F2F" w:rsidRPr="00EA5F2F">
        <w:rPr>
          <w:rFonts w:ascii="Verdana" w:hAnsi="Verdana"/>
          <w:b w:val="0"/>
          <w:color w:val="auto"/>
          <w:sz w:val="20"/>
          <w:szCs w:val="20"/>
        </w:rPr>
        <w:t>a Secretaria Municipal de Assistência Social</w:t>
      </w:r>
      <w:r w:rsidR="00EA5F2F" w:rsidRPr="00EA5F2F">
        <w:rPr>
          <w:rFonts w:ascii="Verdana" w:eastAsia="Batang;바탕" w:hAnsi="Verdana"/>
          <w:iCs/>
          <w:color w:val="auto"/>
          <w:sz w:val="20"/>
          <w:szCs w:val="20"/>
        </w:rPr>
        <w:t>, por um prazo de 12 (doze) meses</w:t>
      </w:r>
      <w:r w:rsidRPr="00EA5F2F">
        <w:rPr>
          <w:rFonts w:ascii="Verdana" w:hAnsi="Verdana" w:cs="Verdana"/>
          <w:b w:val="0"/>
          <w:bCs/>
          <w:color w:val="auto"/>
          <w:sz w:val="20"/>
          <w:szCs w:val="20"/>
        </w:rPr>
        <w:t>,</w:t>
      </w:r>
      <w:r w:rsidRPr="00EA5F2F">
        <w:rPr>
          <w:rFonts w:ascii="Verdana" w:hAnsi="Verdana"/>
          <w:b w:val="0"/>
          <w:color w:val="auto"/>
          <w:sz w:val="20"/>
          <w:szCs w:val="20"/>
        </w:rPr>
        <w:t xml:space="preserve"> conforme condições, quantidades e exigências estabelecidas n</w:t>
      </w:r>
      <w:r w:rsidR="00EA5F2F">
        <w:rPr>
          <w:rFonts w:ascii="Verdana" w:hAnsi="Verdana"/>
          <w:b w:val="0"/>
          <w:color w:val="auto"/>
          <w:sz w:val="20"/>
          <w:szCs w:val="20"/>
        </w:rPr>
        <w:t xml:space="preserve">o Edital </w:t>
      </w:r>
      <w:r w:rsidRPr="00EA5F2F">
        <w:rPr>
          <w:rFonts w:ascii="Verdana" w:hAnsi="Verdana"/>
          <w:b w:val="0"/>
          <w:color w:val="auto"/>
          <w:sz w:val="20"/>
          <w:szCs w:val="20"/>
        </w:rPr>
        <w:t>e seus anexos.</w:t>
      </w:r>
    </w:p>
    <w:tbl>
      <w:tblPr>
        <w:tblW w:w="9449" w:type="dxa"/>
        <w:tblInd w:w="69" w:type="dxa"/>
        <w:tblLayout w:type="fixed"/>
        <w:tblCellMar>
          <w:top w:w="55" w:type="dxa"/>
          <w:left w:w="55" w:type="dxa"/>
          <w:bottom w:w="55" w:type="dxa"/>
          <w:right w:w="55" w:type="dxa"/>
        </w:tblCellMar>
        <w:tblLook w:val="04A0" w:firstRow="1" w:lastRow="0" w:firstColumn="1" w:lastColumn="0" w:noHBand="0" w:noVBand="1"/>
      </w:tblPr>
      <w:tblGrid>
        <w:gridCol w:w="837"/>
        <w:gridCol w:w="4007"/>
        <w:gridCol w:w="798"/>
        <w:gridCol w:w="942"/>
        <w:gridCol w:w="1437"/>
        <w:gridCol w:w="1428"/>
      </w:tblGrid>
      <w:tr w:rsidR="00EA5F2F" w:rsidRPr="00127E94" w14:paraId="0882408D" w14:textId="77777777" w:rsidTr="00A206B4">
        <w:tc>
          <w:tcPr>
            <w:tcW w:w="837" w:type="dxa"/>
            <w:tcBorders>
              <w:top w:val="single" w:sz="4" w:space="0" w:color="000000"/>
              <w:left w:val="single" w:sz="4" w:space="0" w:color="000000"/>
              <w:bottom w:val="single" w:sz="4" w:space="0" w:color="000000"/>
            </w:tcBorders>
          </w:tcPr>
          <w:p w14:paraId="397BAB45"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ITEM</w:t>
            </w:r>
          </w:p>
        </w:tc>
        <w:tc>
          <w:tcPr>
            <w:tcW w:w="4007" w:type="dxa"/>
            <w:tcBorders>
              <w:top w:val="single" w:sz="4" w:space="0" w:color="000000"/>
              <w:left w:val="single" w:sz="4" w:space="0" w:color="000000"/>
              <w:bottom w:val="single" w:sz="4" w:space="0" w:color="000000"/>
            </w:tcBorders>
          </w:tcPr>
          <w:p w14:paraId="5866474A"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DESCRIÇÃO</w:t>
            </w:r>
          </w:p>
        </w:tc>
        <w:tc>
          <w:tcPr>
            <w:tcW w:w="798" w:type="dxa"/>
            <w:tcBorders>
              <w:top w:val="single" w:sz="4" w:space="0" w:color="000000"/>
              <w:left w:val="single" w:sz="4" w:space="0" w:color="000000"/>
              <w:bottom w:val="single" w:sz="4" w:space="0" w:color="000000"/>
            </w:tcBorders>
          </w:tcPr>
          <w:p w14:paraId="66C9B7D3"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UNID</w:t>
            </w:r>
          </w:p>
        </w:tc>
        <w:tc>
          <w:tcPr>
            <w:tcW w:w="942" w:type="dxa"/>
            <w:tcBorders>
              <w:top w:val="single" w:sz="4" w:space="0" w:color="000000"/>
              <w:left w:val="single" w:sz="4" w:space="0" w:color="000000"/>
              <w:bottom w:val="single" w:sz="4" w:space="0" w:color="000000"/>
            </w:tcBorders>
          </w:tcPr>
          <w:p w14:paraId="639E009A"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QUANT</w:t>
            </w:r>
          </w:p>
        </w:tc>
        <w:tc>
          <w:tcPr>
            <w:tcW w:w="1437" w:type="dxa"/>
            <w:tcBorders>
              <w:top w:val="single" w:sz="4" w:space="0" w:color="000000"/>
              <w:left w:val="single" w:sz="4" w:space="0" w:color="000000"/>
              <w:bottom w:val="single" w:sz="4" w:space="0" w:color="000000"/>
            </w:tcBorders>
          </w:tcPr>
          <w:p w14:paraId="3F8A03D0"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VLR UNIT</w:t>
            </w:r>
          </w:p>
        </w:tc>
        <w:tc>
          <w:tcPr>
            <w:tcW w:w="1428" w:type="dxa"/>
            <w:tcBorders>
              <w:top w:val="single" w:sz="4" w:space="0" w:color="000000"/>
              <w:left w:val="single" w:sz="4" w:space="0" w:color="000000"/>
              <w:bottom w:val="single" w:sz="4" w:space="0" w:color="000000"/>
              <w:right w:val="single" w:sz="4" w:space="0" w:color="000000"/>
            </w:tcBorders>
          </w:tcPr>
          <w:p w14:paraId="2CC123AC"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VLR TOTAL</w:t>
            </w:r>
          </w:p>
        </w:tc>
      </w:tr>
      <w:tr w:rsidR="00EA5F2F" w:rsidRPr="00127E94" w14:paraId="390F00BC" w14:textId="77777777" w:rsidTr="00A206B4">
        <w:tc>
          <w:tcPr>
            <w:tcW w:w="837" w:type="dxa"/>
            <w:tcBorders>
              <w:left w:val="single" w:sz="4" w:space="0" w:color="000000"/>
              <w:bottom w:val="single" w:sz="4" w:space="0" w:color="000000"/>
            </w:tcBorders>
          </w:tcPr>
          <w:p w14:paraId="07F30425"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01</w:t>
            </w:r>
          </w:p>
        </w:tc>
        <w:tc>
          <w:tcPr>
            <w:tcW w:w="4007" w:type="dxa"/>
            <w:tcBorders>
              <w:left w:val="single" w:sz="4" w:space="0" w:color="000000"/>
              <w:bottom w:val="single" w:sz="4" w:space="0" w:color="000000"/>
            </w:tcBorders>
          </w:tcPr>
          <w:p w14:paraId="10F2A549" w14:textId="568A8D5F"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CONTRAÇÃO DE EMPRESA para prestação de serviços de decoração natalina e serviço de buffet compreendendo</w:t>
            </w:r>
            <w:r>
              <w:rPr>
                <w:rFonts w:ascii="Verdana" w:hAnsi="Verdana" w:cs="Arial"/>
                <w:color w:val="000000"/>
                <w:sz w:val="20"/>
                <w:szCs w:val="20"/>
                <w:lang w:eastAsia="pt-BR"/>
              </w:rPr>
              <w:t>:</w:t>
            </w:r>
          </w:p>
          <w:p w14:paraId="00C03E4A"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*decoração fornecimento de 50 mesas com 06 cadeiras com tolhas mesa para serviço de refeição com tolhas apropriadas, tamanho aproximado de 3 metros;</w:t>
            </w:r>
          </w:p>
          <w:p w14:paraId="40FBD066"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pratos de louça e talheres de serviço e refeição, jarras, bandejas de inox ou vidro, taças, copos para cerca de 300 pessoas;</w:t>
            </w:r>
          </w:p>
          <w:p w14:paraId="3DF3A14C"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jarros de flores para decoração de centro de mesa;</w:t>
            </w:r>
          </w:p>
          <w:p w14:paraId="2CE7220A"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freezzer e geladeiras para acomodação de bebidas;</w:t>
            </w:r>
          </w:p>
          <w:p w14:paraId="4F2873CA"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cadeira ornamentada para papai noel;</w:t>
            </w:r>
          </w:p>
          <w:p w14:paraId="33B4CB57"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w:t>
            </w:r>
            <w:r w:rsidRPr="00127E94">
              <w:rPr>
                <w:rFonts w:ascii="Verdana" w:eastAsia="Times New Roman" w:hAnsi="Verdana" w:cs="Arial"/>
                <w:color w:val="000000"/>
                <w:sz w:val="20"/>
                <w:szCs w:val="20"/>
                <w:lang w:eastAsia="pt-BR"/>
              </w:rPr>
              <w:t>Serviço de buffet</w:t>
            </w:r>
            <w:r w:rsidRPr="00127E94">
              <w:rPr>
                <w:rFonts w:ascii="Verdana" w:hAnsi="Verdana" w:cs="Arial"/>
                <w:color w:val="000000"/>
                <w:sz w:val="20"/>
                <w:szCs w:val="20"/>
                <w:lang w:eastAsia="pt-BR"/>
              </w:rPr>
              <w:t>:</w:t>
            </w:r>
          </w:p>
          <w:p w14:paraId="543A7360" w14:textId="77777777" w:rsidR="00EA5F2F" w:rsidRPr="00127E94" w:rsidRDefault="00EA5F2F" w:rsidP="00A206B4">
            <w:pPr>
              <w:widowControl w:val="0"/>
              <w:suppressAutoHyphens w:val="0"/>
              <w:jc w:val="both"/>
              <w:rPr>
                <w:rFonts w:ascii="Verdana" w:hAnsi="Verdana"/>
                <w:sz w:val="20"/>
                <w:szCs w:val="20"/>
              </w:rPr>
            </w:pPr>
            <w:r w:rsidRPr="00127E94">
              <w:rPr>
                <w:rFonts w:ascii="Verdana" w:hAnsi="Verdana" w:cs="Arial"/>
                <w:color w:val="000000"/>
                <w:sz w:val="20"/>
                <w:szCs w:val="20"/>
                <w:lang w:eastAsia="pt-BR"/>
              </w:rPr>
              <w:t>strogonoff de frango com arroz e batata palha para aproximadamente 300 pessoas bolo gelado (tipo prestígio) embalado em pedaços individuais para aproximadamente 300 pessoas.</w:t>
            </w:r>
          </w:p>
        </w:tc>
        <w:tc>
          <w:tcPr>
            <w:tcW w:w="798" w:type="dxa"/>
            <w:tcBorders>
              <w:left w:val="single" w:sz="4" w:space="0" w:color="000000"/>
              <w:bottom w:val="single" w:sz="4" w:space="0" w:color="000000"/>
            </w:tcBorders>
          </w:tcPr>
          <w:p w14:paraId="61691ACA"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Serv.</w:t>
            </w:r>
          </w:p>
        </w:tc>
        <w:tc>
          <w:tcPr>
            <w:tcW w:w="942" w:type="dxa"/>
            <w:tcBorders>
              <w:left w:val="single" w:sz="4" w:space="0" w:color="000000"/>
              <w:bottom w:val="single" w:sz="4" w:space="0" w:color="000000"/>
            </w:tcBorders>
          </w:tcPr>
          <w:p w14:paraId="1835AD53"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01</w:t>
            </w:r>
          </w:p>
        </w:tc>
        <w:tc>
          <w:tcPr>
            <w:tcW w:w="1437" w:type="dxa"/>
            <w:tcBorders>
              <w:left w:val="single" w:sz="4" w:space="0" w:color="000000"/>
              <w:bottom w:val="single" w:sz="4" w:space="0" w:color="000000"/>
            </w:tcBorders>
          </w:tcPr>
          <w:p w14:paraId="5E46F8E1"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R$30.000,00</w:t>
            </w:r>
          </w:p>
          <w:p w14:paraId="63C6C4A0" w14:textId="77777777" w:rsidR="00EA5F2F" w:rsidRPr="00127E94" w:rsidRDefault="00EA5F2F" w:rsidP="00A206B4">
            <w:pPr>
              <w:pStyle w:val="Contedodatabela"/>
              <w:widowControl w:val="0"/>
              <w:spacing w:line="276" w:lineRule="auto"/>
              <w:rPr>
                <w:rFonts w:ascii="Verdana" w:hAnsi="Verdana"/>
              </w:rPr>
            </w:pPr>
          </w:p>
        </w:tc>
        <w:tc>
          <w:tcPr>
            <w:tcW w:w="1428" w:type="dxa"/>
            <w:tcBorders>
              <w:left w:val="single" w:sz="4" w:space="0" w:color="000000"/>
              <w:bottom w:val="single" w:sz="4" w:space="0" w:color="000000"/>
              <w:right w:val="single" w:sz="4" w:space="0" w:color="000000"/>
            </w:tcBorders>
          </w:tcPr>
          <w:p w14:paraId="5B7215C0"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lang w:eastAsia="pt-BR"/>
              </w:rPr>
              <w:t>R$30.000,00</w:t>
            </w:r>
          </w:p>
          <w:p w14:paraId="42B9489B" w14:textId="77777777" w:rsidR="00EA5F2F" w:rsidRPr="00127E94" w:rsidRDefault="00EA5F2F" w:rsidP="00A206B4">
            <w:pPr>
              <w:pStyle w:val="Contedodatabela"/>
              <w:widowControl w:val="0"/>
              <w:spacing w:line="276" w:lineRule="auto"/>
              <w:rPr>
                <w:rFonts w:ascii="Verdana" w:hAnsi="Verdana"/>
                <w:color w:val="000000"/>
              </w:rPr>
            </w:pPr>
          </w:p>
          <w:p w14:paraId="592344B0" w14:textId="77777777" w:rsidR="00EA5F2F" w:rsidRPr="00127E94" w:rsidRDefault="00EA5F2F" w:rsidP="00A206B4">
            <w:pPr>
              <w:pStyle w:val="Contedodatabela"/>
              <w:widowControl w:val="0"/>
              <w:spacing w:line="276" w:lineRule="auto"/>
              <w:rPr>
                <w:rFonts w:ascii="Verdana" w:hAnsi="Verdana"/>
              </w:rPr>
            </w:pPr>
          </w:p>
        </w:tc>
      </w:tr>
      <w:tr w:rsidR="00EA5F2F" w:rsidRPr="00127E94" w14:paraId="04890FB3" w14:textId="77777777" w:rsidTr="00A206B4">
        <w:tc>
          <w:tcPr>
            <w:tcW w:w="837" w:type="dxa"/>
            <w:tcBorders>
              <w:left w:val="single" w:sz="4" w:space="0" w:color="000000"/>
              <w:bottom w:val="single" w:sz="4" w:space="0" w:color="000000"/>
            </w:tcBorders>
          </w:tcPr>
          <w:p w14:paraId="0F9BFC40"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02</w:t>
            </w:r>
          </w:p>
        </w:tc>
        <w:tc>
          <w:tcPr>
            <w:tcW w:w="4007" w:type="dxa"/>
            <w:tcBorders>
              <w:left w:val="single" w:sz="4" w:space="0" w:color="000000"/>
              <w:bottom w:val="single" w:sz="4" w:space="0" w:color="000000"/>
            </w:tcBorders>
          </w:tcPr>
          <w:p w14:paraId="6E28CF75"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CONTRATAÇÃO DE EMPRESA para prestação de serviço de decoração, buffet e aluguel de espaço, compreendendo:</w:t>
            </w:r>
          </w:p>
          <w:p w14:paraId="08845799"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*decoração</w:t>
            </w:r>
          </w:p>
          <w:p w14:paraId="0DA541A7"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lastRenderedPageBreak/>
              <w:t>fornecimento de 25 mesas com 06 cadeiras com tampão, toalhas e capas de cadeiras;</w:t>
            </w:r>
          </w:p>
          <w:p w14:paraId="46AD28CC"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mesa para serviço de lanche com aproximadamente 03 metros com toalhas e arranjos de flores;</w:t>
            </w:r>
          </w:p>
          <w:p w14:paraId="17726D2B"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fornecimento de mesa de serviço de jantar com aproximadamente 04 metros com toalhas;</w:t>
            </w:r>
          </w:p>
          <w:p w14:paraId="0190F734"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fornecimento de louças e talheres suficiente para aproximadamente 150 pessoas;</w:t>
            </w:r>
          </w:p>
          <w:p w14:paraId="0525EB92"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fornecimento de freezers e geladeiras para acomodação de bebidas;</w:t>
            </w:r>
          </w:p>
          <w:p w14:paraId="743F4F77"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decoração ambiente com espaço para fotos, cortinas, tapetes, pufs, flores artificiais etc.</w:t>
            </w:r>
          </w:p>
          <w:p w14:paraId="7D9664ED"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espaço de salão de festas limpo e organizado para realização do evento com acomodação para no mínimo 150 pessoas;</w:t>
            </w:r>
          </w:p>
          <w:p w14:paraId="6FF09FDB"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*buffet</w:t>
            </w:r>
          </w:p>
          <w:p w14:paraId="6F928C46"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arroz, farofa, salada tropical, salada cozida e churrasco para aproximadamente 150 pessoas;</w:t>
            </w:r>
          </w:p>
          <w:p w14:paraId="2E6270B4"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refrigerante de 1º linha em 02 sabores gelado;</w:t>
            </w:r>
          </w:p>
          <w:p w14:paraId="118A7991"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água mineral gelada (pode ser bebedouro com galão) água de coco gelada bolo gelado (tipo prestígio) em embalagem individual para aproximadamente 150 pessoas pudim de leite para corte para aproximadamente 150 pessoas;</w:t>
            </w:r>
          </w:p>
        </w:tc>
        <w:tc>
          <w:tcPr>
            <w:tcW w:w="798" w:type="dxa"/>
            <w:tcBorders>
              <w:left w:val="single" w:sz="4" w:space="0" w:color="000000"/>
              <w:bottom w:val="single" w:sz="4" w:space="0" w:color="000000"/>
            </w:tcBorders>
          </w:tcPr>
          <w:p w14:paraId="086670CB"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lastRenderedPageBreak/>
              <w:t>Serv.</w:t>
            </w:r>
          </w:p>
        </w:tc>
        <w:tc>
          <w:tcPr>
            <w:tcW w:w="942" w:type="dxa"/>
            <w:tcBorders>
              <w:left w:val="single" w:sz="4" w:space="0" w:color="000000"/>
              <w:bottom w:val="single" w:sz="4" w:space="0" w:color="000000"/>
            </w:tcBorders>
          </w:tcPr>
          <w:p w14:paraId="5D01C94D"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01</w:t>
            </w:r>
          </w:p>
        </w:tc>
        <w:tc>
          <w:tcPr>
            <w:tcW w:w="1437" w:type="dxa"/>
            <w:tcBorders>
              <w:left w:val="single" w:sz="4" w:space="0" w:color="000000"/>
              <w:bottom w:val="single" w:sz="4" w:space="0" w:color="000000"/>
            </w:tcBorders>
          </w:tcPr>
          <w:p w14:paraId="28947999"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R$32.700,00</w:t>
            </w:r>
          </w:p>
        </w:tc>
        <w:tc>
          <w:tcPr>
            <w:tcW w:w="1428" w:type="dxa"/>
            <w:tcBorders>
              <w:left w:val="single" w:sz="4" w:space="0" w:color="000000"/>
              <w:bottom w:val="single" w:sz="4" w:space="0" w:color="000000"/>
              <w:right w:val="single" w:sz="4" w:space="0" w:color="000000"/>
            </w:tcBorders>
          </w:tcPr>
          <w:p w14:paraId="6309A843"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lang w:eastAsia="pt-BR"/>
              </w:rPr>
              <w:t>R$32.700,00</w:t>
            </w:r>
          </w:p>
        </w:tc>
      </w:tr>
      <w:tr w:rsidR="00EA5F2F" w:rsidRPr="00127E94" w14:paraId="1029CAF5" w14:textId="77777777" w:rsidTr="00A206B4">
        <w:tc>
          <w:tcPr>
            <w:tcW w:w="837" w:type="dxa"/>
            <w:tcBorders>
              <w:left w:val="single" w:sz="4" w:space="0" w:color="000000"/>
              <w:bottom w:val="single" w:sz="4" w:space="0" w:color="000000"/>
            </w:tcBorders>
          </w:tcPr>
          <w:p w14:paraId="192BF516"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03</w:t>
            </w:r>
          </w:p>
        </w:tc>
        <w:tc>
          <w:tcPr>
            <w:tcW w:w="4007" w:type="dxa"/>
            <w:tcBorders>
              <w:left w:val="single" w:sz="4" w:space="0" w:color="000000"/>
              <w:bottom w:val="single" w:sz="4" w:space="0" w:color="000000"/>
            </w:tcBorders>
          </w:tcPr>
          <w:p w14:paraId="4666032A"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CONTRATAÇÃO DE EMPRESA para decoração infantil compreendendo:</w:t>
            </w:r>
          </w:p>
          <w:p w14:paraId="1DB26729"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 xml:space="preserve">01 arco de balões coloridos com aproximadamente 800 balões para palco </w:t>
            </w:r>
            <w:r w:rsidRPr="00127E94">
              <w:rPr>
                <w:rFonts w:ascii="Verdana" w:hAnsi="Verdana" w:cs="Arial"/>
                <w:color w:val="000000"/>
                <w:sz w:val="20"/>
                <w:szCs w:val="20"/>
                <w:lang w:eastAsia="pt-BR"/>
              </w:rPr>
              <w:lastRenderedPageBreak/>
              <w:t>musical</w:t>
            </w:r>
          </w:p>
          <w:p w14:paraId="1D6941F4"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02 arcos de balões coloridos com aproximadamente 350 balões para portais de entradas;</w:t>
            </w:r>
          </w:p>
          <w:p w14:paraId="196D9987"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50 cachos de balões coloridos, com aproximadamente 10 balões cada para decoração ambiente diversa;</w:t>
            </w:r>
          </w:p>
          <w:p w14:paraId="635EA09D"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tamanho dos balões: 8 polegadas</w:t>
            </w:r>
          </w:p>
        </w:tc>
        <w:tc>
          <w:tcPr>
            <w:tcW w:w="798" w:type="dxa"/>
            <w:tcBorders>
              <w:left w:val="single" w:sz="4" w:space="0" w:color="000000"/>
              <w:bottom w:val="single" w:sz="4" w:space="0" w:color="000000"/>
            </w:tcBorders>
          </w:tcPr>
          <w:p w14:paraId="40449062"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lastRenderedPageBreak/>
              <w:t>Serv.</w:t>
            </w:r>
          </w:p>
        </w:tc>
        <w:tc>
          <w:tcPr>
            <w:tcW w:w="942" w:type="dxa"/>
            <w:tcBorders>
              <w:left w:val="single" w:sz="4" w:space="0" w:color="000000"/>
              <w:bottom w:val="single" w:sz="4" w:space="0" w:color="000000"/>
            </w:tcBorders>
          </w:tcPr>
          <w:p w14:paraId="2163E847"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01</w:t>
            </w:r>
          </w:p>
        </w:tc>
        <w:tc>
          <w:tcPr>
            <w:tcW w:w="1437" w:type="dxa"/>
            <w:tcBorders>
              <w:left w:val="single" w:sz="4" w:space="0" w:color="000000"/>
              <w:bottom w:val="single" w:sz="4" w:space="0" w:color="000000"/>
            </w:tcBorders>
          </w:tcPr>
          <w:p w14:paraId="10D2BC1F"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R$ 4.000,00</w:t>
            </w:r>
          </w:p>
        </w:tc>
        <w:tc>
          <w:tcPr>
            <w:tcW w:w="1428" w:type="dxa"/>
            <w:tcBorders>
              <w:left w:val="single" w:sz="4" w:space="0" w:color="000000"/>
              <w:bottom w:val="single" w:sz="4" w:space="0" w:color="000000"/>
              <w:right w:val="single" w:sz="4" w:space="0" w:color="000000"/>
            </w:tcBorders>
          </w:tcPr>
          <w:p w14:paraId="7F8799F2"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lang w:eastAsia="pt-BR"/>
              </w:rPr>
              <w:t>R$ 4.000,00</w:t>
            </w:r>
          </w:p>
        </w:tc>
      </w:tr>
      <w:tr w:rsidR="00EA5F2F" w:rsidRPr="00127E94" w14:paraId="774C2648" w14:textId="77777777" w:rsidTr="00A206B4">
        <w:tc>
          <w:tcPr>
            <w:tcW w:w="837" w:type="dxa"/>
            <w:tcBorders>
              <w:left w:val="single" w:sz="4" w:space="0" w:color="000000"/>
              <w:bottom w:val="single" w:sz="4" w:space="0" w:color="000000"/>
            </w:tcBorders>
          </w:tcPr>
          <w:p w14:paraId="2E5BDE2A"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04</w:t>
            </w:r>
          </w:p>
        </w:tc>
        <w:tc>
          <w:tcPr>
            <w:tcW w:w="4007" w:type="dxa"/>
            <w:tcBorders>
              <w:left w:val="single" w:sz="4" w:space="0" w:color="000000"/>
              <w:bottom w:val="single" w:sz="4" w:space="0" w:color="000000"/>
            </w:tcBorders>
          </w:tcPr>
          <w:p w14:paraId="1566BDD6"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CONTRATAÇÃO DE EMPRESA para prestação de serviço de decoração e buffet em comemoração à festa junina</w:t>
            </w:r>
          </w:p>
          <w:p w14:paraId="4D7341DB"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quantidade de participantes: 250</w:t>
            </w:r>
          </w:p>
          <w:p w14:paraId="276244CC"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**a prestação do serviço de decoração deverá compreender:</w:t>
            </w:r>
          </w:p>
          <w:p w14:paraId="1E85525A"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*65 jogos de mesa com 04 cadeiras forradas com toalhas com tema caipira/rústico/junino;</w:t>
            </w:r>
          </w:p>
          <w:p w14:paraId="6983B4EE"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*fogueira artificial com medida aproximada de 1,5 x 1,5 x 1,5 m</w:t>
            </w:r>
          </w:p>
          <w:p w14:paraId="11F288BF"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*02 arcos grandes de balões coloridos nas cores: vermelho, amarelo, laranja, verde e marrom sendo 01 para a entrada principal e outro para o palco. média de 300 balões cada ;</w:t>
            </w:r>
          </w:p>
          <w:p w14:paraId="3CEBD705" w14:textId="1C5E6A1A"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*01 mesa para fotos com maquete de bolo de pipoca e espaço para disposição de doces, bolos, e comidas típicas. decoração junina/rústica/caipira com flores tecidos, bandeirolas, chapéus de palha etc. tamanho aproximado da mesa: 03 metros.</w:t>
            </w:r>
          </w:p>
          <w:p w14:paraId="51908D3C"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*01 cortina temática para o fundo da mesa com tamanho compatível com a mesa de fotos;</w:t>
            </w:r>
          </w:p>
          <w:p w14:paraId="267C048B"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 xml:space="preserve">*01 balão junino em papel seda colorido com medida aproximada de 1x1 </w:t>
            </w:r>
            <w:r w:rsidRPr="00127E94">
              <w:rPr>
                <w:rFonts w:ascii="Verdana" w:hAnsi="Verdana" w:cs="Arial"/>
                <w:color w:val="000000"/>
                <w:sz w:val="20"/>
                <w:szCs w:val="20"/>
                <w:lang w:eastAsia="pt-BR"/>
              </w:rPr>
              <w:lastRenderedPageBreak/>
              <w:t>m</w:t>
            </w:r>
          </w:p>
          <w:p w14:paraId="3501F702"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*10 balões juninos em papel seda colorido com medida aproximada de 0,4 x 0,4 m</w:t>
            </w:r>
          </w:p>
          <w:p w14:paraId="395CF86C"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*chapéus, peneiras de palha decorados com fitas de cetim coloridas para ornamentação.</w:t>
            </w:r>
          </w:p>
          <w:p w14:paraId="798CE19F" w14:textId="77777777" w:rsidR="00EA5F2F" w:rsidRPr="00127E94" w:rsidRDefault="00EA5F2F" w:rsidP="00A206B4">
            <w:pPr>
              <w:widowControl w:val="0"/>
              <w:suppressAutoHyphens w:val="0"/>
              <w:rPr>
                <w:rFonts w:ascii="Verdana" w:hAnsi="Verdana"/>
                <w:sz w:val="20"/>
                <w:szCs w:val="20"/>
              </w:rPr>
            </w:pPr>
            <w:r w:rsidRPr="00127E94">
              <w:rPr>
                <w:rFonts w:ascii="Verdana" w:hAnsi="Verdana" w:cs="Arial"/>
                <w:color w:val="000000"/>
                <w:sz w:val="20"/>
                <w:szCs w:val="20"/>
                <w:lang w:eastAsia="pt-BR"/>
              </w:rPr>
              <w:t xml:space="preserve">* estará a disposição bandeirolas que foram confeccionadas pelo CRAS para uso na </w:t>
            </w:r>
            <w:r w:rsidRPr="00127E94">
              <w:rPr>
                <w:rFonts w:ascii="Verdana" w:hAnsi="Verdana"/>
                <w:sz w:val="20"/>
                <w:szCs w:val="20"/>
              </w:rPr>
              <w:t>decoração.</w:t>
            </w:r>
          </w:p>
          <w:p w14:paraId="3FE32260"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**a prestação de serviço de buffet deverá compreender:</w:t>
            </w:r>
          </w:p>
          <w:p w14:paraId="340BF72F"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*caldo de aipim feito com frango e outras especiarias e temperos para a quantidade de pessoas previstas;</w:t>
            </w:r>
          </w:p>
          <w:p w14:paraId="5DC8AACB"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*canjicão feito com coco, leite e amendoim para a quantidade de pessoas previstas;</w:t>
            </w:r>
          </w:p>
          <w:p w14:paraId="08DD40FB"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*refrigerante (02 sabores - cola e guaraná) de primeira linha para a quantidade de pessoas prevista;</w:t>
            </w:r>
          </w:p>
          <w:p w14:paraId="0227B65D"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*àgua mineral para a quantidade de passoas prevista;</w:t>
            </w:r>
          </w:p>
          <w:p w14:paraId="34DDF4E0"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*descartáveis para o serviço da refeição (cumbucas, copo, talher, guardanapo, pratinhos)</w:t>
            </w:r>
          </w:p>
          <w:p w14:paraId="4B19D8B2"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*02 mesas de serviço de refeição decorada com toalhas temáticas. talheres de serviço</w:t>
            </w:r>
          </w:p>
          <w:p w14:paraId="08819F4B" w14:textId="77777777" w:rsidR="00EA5F2F" w:rsidRPr="00127E94" w:rsidRDefault="00EA5F2F" w:rsidP="00A206B4">
            <w:pPr>
              <w:widowControl w:val="0"/>
              <w:suppressAutoHyphens w:val="0"/>
              <w:rPr>
                <w:rFonts w:ascii="Verdana" w:hAnsi="Verdana"/>
                <w:sz w:val="20"/>
                <w:szCs w:val="20"/>
              </w:rPr>
            </w:pPr>
            <w:r w:rsidRPr="00127E94">
              <w:rPr>
                <w:rFonts w:ascii="Verdana" w:hAnsi="Verdana"/>
                <w:sz w:val="20"/>
                <w:szCs w:val="20"/>
              </w:rPr>
              <w:t>OBSERVAÇÃO: evento a ser realizado em 2025</w:t>
            </w:r>
          </w:p>
        </w:tc>
        <w:tc>
          <w:tcPr>
            <w:tcW w:w="798" w:type="dxa"/>
            <w:tcBorders>
              <w:left w:val="single" w:sz="4" w:space="0" w:color="000000"/>
              <w:bottom w:val="single" w:sz="4" w:space="0" w:color="000000"/>
            </w:tcBorders>
          </w:tcPr>
          <w:p w14:paraId="6FC8A303"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lastRenderedPageBreak/>
              <w:t>Serv.</w:t>
            </w:r>
          </w:p>
        </w:tc>
        <w:tc>
          <w:tcPr>
            <w:tcW w:w="942" w:type="dxa"/>
            <w:tcBorders>
              <w:left w:val="single" w:sz="4" w:space="0" w:color="000000"/>
              <w:bottom w:val="single" w:sz="4" w:space="0" w:color="000000"/>
            </w:tcBorders>
          </w:tcPr>
          <w:p w14:paraId="7F228EB7"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01</w:t>
            </w:r>
          </w:p>
        </w:tc>
        <w:tc>
          <w:tcPr>
            <w:tcW w:w="1437" w:type="dxa"/>
            <w:tcBorders>
              <w:left w:val="single" w:sz="4" w:space="0" w:color="000000"/>
              <w:bottom w:val="single" w:sz="4" w:space="0" w:color="000000"/>
            </w:tcBorders>
          </w:tcPr>
          <w:p w14:paraId="6BCA0095"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rPr>
              <w:t>R$20.000,00</w:t>
            </w:r>
          </w:p>
        </w:tc>
        <w:tc>
          <w:tcPr>
            <w:tcW w:w="1428" w:type="dxa"/>
            <w:tcBorders>
              <w:left w:val="single" w:sz="4" w:space="0" w:color="000000"/>
              <w:bottom w:val="single" w:sz="4" w:space="0" w:color="000000"/>
              <w:right w:val="single" w:sz="4" w:space="0" w:color="000000"/>
            </w:tcBorders>
          </w:tcPr>
          <w:p w14:paraId="3F8548F1"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color w:val="000000"/>
                <w:lang w:eastAsia="pt-BR"/>
              </w:rPr>
              <w:t>R$20.000,00</w:t>
            </w:r>
          </w:p>
        </w:tc>
      </w:tr>
      <w:tr w:rsidR="00EA5F2F" w:rsidRPr="00127E94" w14:paraId="620E8AF3" w14:textId="77777777" w:rsidTr="00A206B4">
        <w:tc>
          <w:tcPr>
            <w:tcW w:w="9449" w:type="dxa"/>
            <w:gridSpan w:val="6"/>
            <w:tcBorders>
              <w:left w:val="single" w:sz="4" w:space="0" w:color="000000"/>
              <w:bottom w:val="single" w:sz="4" w:space="0" w:color="000000"/>
              <w:right w:val="single" w:sz="4" w:space="0" w:color="000000"/>
            </w:tcBorders>
          </w:tcPr>
          <w:p w14:paraId="34B0147B" w14:textId="77777777" w:rsidR="00EA5F2F" w:rsidRPr="00127E94" w:rsidRDefault="00EA5F2F" w:rsidP="00A206B4">
            <w:pPr>
              <w:pStyle w:val="Contedodatabela"/>
              <w:widowControl w:val="0"/>
              <w:spacing w:line="276" w:lineRule="auto"/>
              <w:rPr>
                <w:rFonts w:ascii="Verdana" w:hAnsi="Verdana"/>
              </w:rPr>
            </w:pPr>
            <w:r w:rsidRPr="00127E94">
              <w:rPr>
                <w:rFonts w:ascii="Verdana" w:hAnsi="Verdana"/>
                <w:b/>
                <w:bCs/>
                <w:color w:val="000000"/>
              </w:rPr>
              <w:t>VALOR ESTIMADO TOTAL: R$ 8</w:t>
            </w:r>
            <w:r w:rsidRPr="00127E94">
              <w:rPr>
                <w:rFonts w:ascii="Verdana" w:hAnsi="Verdana"/>
                <w:b/>
                <w:bCs/>
                <w:color w:val="000000"/>
                <w:lang w:eastAsia="pt-BR"/>
              </w:rPr>
              <w:t>6.700,00 (oitenta e seis mil e setecentos reais)</w:t>
            </w:r>
          </w:p>
        </w:tc>
      </w:tr>
    </w:tbl>
    <w:p w14:paraId="03F9D6FF" w14:textId="77777777" w:rsidR="00F46CED" w:rsidRPr="00EA5F2F" w:rsidRDefault="00F46CED">
      <w:pPr>
        <w:pStyle w:val="Aviso-ClusulaPrincipal"/>
        <w:keepNext w:val="0"/>
        <w:keepLines w:val="0"/>
        <w:widowControl w:val="0"/>
        <w:spacing w:before="0" w:after="0" w:line="240" w:lineRule="auto"/>
        <w:rPr>
          <w:rFonts w:ascii="Verdana" w:hAnsi="Verdana"/>
          <w:b w:val="0"/>
          <w:color w:val="auto"/>
          <w:sz w:val="20"/>
          <w:szCs w:val="20"/>
        </w:rPr>
      </w:pPr>
    </w:p>
    <w:p w14:paraId="22B9B4ED" w14:textId="77777777" w:rsidR="00F46CED" w:rsidRPr="00EA5F2F" w:rsidRDefault="00000000">
      <w:pPr>
        <w:spacing w:after="0" w:line="240" w:lineRule="auto"/>
        <w:rPr>
          <w:rFonts w:ascii="Verdana" w:hAnsi="Verdana"/>
          <w:sz w:val="20"/>
          <w:szCs w:val="20"/>
        </w:rPr>
      </w:pPr>
      <w:r w:rsidRPr="00EA5F2F">
        <w:rPr>
          <w:rFonts w:ascii="Verdana" w:hAnsi="Verdana" w:cs="Arial"/>
          <w:b/>
          <w:sz w:val="20"/>
          <w:szCs w:val="20"/>
        </w:rPr>
        <w:t>Valor global da proposta: _____________________(                                 ).</w:t>
      </w:r>
    </w:p>
    <w:p w14:paraId="495EBC18" w14:textId="77777777" w:rsidR="00F46CED" w:rsidRPr="00EA5F2F" w:rsidRDefault="00F46CED">
      <w:pPr>
        <w:pStyle w:val="Textbody"/>
        <w:spacing w:after="0" w:line="240" w:lineRule="auto"/>
        <w:jc w:val="both"/>
        <w:rPr>
          <w:rFonts w:ascii="Verdana" w:hAnsi="Verdana"/>
          <w:sz w:val="20"/>
          <w:szCs w:val="20"/>
        </w:rPr>
      </w:pPr>
    </w:p>
    <w:p w14:paraId="5262AFF2" w14:textId="77777777" w:rsidR="00F46CED" w:rsidRPr="00EA5F2F" w:rsidRDefault="00000000">
      <w:pPr>
        <w:pStyle w:val="Textbody"/>
        <w:spacing w:after="0" w:line="276" w:lineRule="auto"/>
        <w:jc w:val="both"/>
        <w:rPr>
          <w:rFonts w:ascii="Verdana" w:hAnsi="Verdana"/>
          <w:sz w:val="20"/>
          <w:szCs w:val="20"/>
        </w:rPr>
      </w:pPr>
      <w:r w:rsidRPr="00EA5F2F">
        <w:rPr>
          <w:rFonts w:ascii="Verdana" w:hAnsi="Verdana"/>
          <w:sz w:val="20"/>
          <w:szCs w:val="20"/>
        </w:rPr>
        <w:t>O prazo de validade da proposta de preços é de 60 (sessenta) dias corridos, contados da data de apresentação da proposta no sistema.</w:t>
      </w:r>
    </w:p>
    <w:p w14:paraId="2F04BED7" w14:textId="77777777" w:rsidR="00F46CED" w:rsidRPr="00EA5F2F" w:rsidRDefault="00000000">
      <w:pPr>
        <w:pStyle w:val="Textbody"/>
        <w:spacing w:after="0" w:line="276" w:lineRule="auto"/>
        <w:jc w:val="both"/>
        <w:rPr>
          <w:rFonts w:ascii="Verdana" w:hAnsi="Verdana"/>
          <w:sz w:val="20"/>
          <w:szCs w:val="20"/>
        </w:rPr>
      </w:pPr>
      <w:r w:rsidRPr="00EA5F2F">
        <w:rPr>
          <w:rFonts w:ascii="Verdana" w:hAnsi="Verdana"/>
          <w:sz w:val="20"/>
          <w:szCs w:val="20"/>
        </w:rPr>
        <w:t>O prazo de entrega e demais exigências, será de acordo com o estipulado no Anexo II – Termo de Referência.</w:t>
      </w:r>
    </w:p>
    <w:p w14:paraId="641A1578" w14:textId="77777777" w:rsidR="00F46CED" w:rsidRPr="00EA5F2F" w:rsidRDefault="00000000">
      <w:pPr>
        <w:pStyle w:val="Textbody"/>
        <w:spacing w:after="0" w:line="276" w:lineRule="auto"/>
        <w:jc w:val="both"/>
        <w:rPr>
          <w:rFonts w:ascii="Verdana" w:hAnsi="Verdana"/>
          <w:sz w:val="20"/>
          <w:szCs w:val="20"/>
        </w:rPr>
      </w:pPr>
      <w:r w:rsidRPr="00EA5F2F">
        <w:rPr>
          <w:rFonts w:ascii="Verdana" w:hAnsi="Verdana"/>
          <w:sz w:val="20"/>
          <w:szCs w:val="20"/>
        </w:rPr>
        <w:lastRenderedPageBreak/>
        <w:t>Declaramos que estamos de pleno acordo com todas as condições estabelecidas no Edital do Pregão Eletrônico e seus Anexos, bem como aceitamos todas as obrigações e responsabilidades especificadas no Termo de Referência.</w:t>
      </w:r>
    </w:p>
    <w:p w14:paraId="57B694DA" w14:textId="77777777" w:rsidR="00F46CED" w:rsidRPr="00EA5F2F" w:rsidRDefault="00000000">
      <w:pPr>
        <w:pStyle w:val="Textbody"/>
        <w:spacing w:after="240" w:line="276" w:lineRule="auto"/>
        <w:jc w:val="both"/>
        <w:rPr>
          <w:rFonts w:ascii="Verdana" w:hAnsi="Verdana"/>
          <w:sz w:val="20"/>
          <w:szCs w:val="20"/>
        </w:rPr>
      </w:pPr>
      <w:r w:rsidRPr="00EA5F2F">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12795D7E" w14:textId="77777777" w:rsidR="00F46CED" w:rsidRPr="00EA5F2F" w:rsidRDefault="00000000">
      <w:pPr>
        <w:pStyle w:val="Textbody"/>
        <w:spacing w:after="240" w:line="276" w:lineRule="auto"/>
        <w:jc w:val="both"/>
        <w:rPr>
          <w:rFonts w:ascii="Verdana" w:hAnsi="Verdana"/>
          <w:sz w:val="20"/>
          <w:szCs w:val="20"/>
        </w:rPr>
      </w:pPr>
      <w:r w:rsidRPr="00EA5F2F">
        <w:rPr>
          <w:rFonts w:ascii="Verdana" w:hAnsi="Verdana"/>
          <w:sz w:val="20"/>
          <w:szCs w:val="20"/>
        </w:rPr>
        <w:t>Diante disso, após cumpridas nossas obrigações, e para fins de posterior pagamento, fornecemos os seguintes dados:</w:t>
      </w:r>
    </w:p>
    <w:p w14:paraId="55046CA2" w14:textId="77777777" w:rsidR="00F46CED" w:rsidRPr="00EA5F2F" w:rsidRDefault="00000000">
      <w:pPr>
        <w:pStyle w:val="Textbody"/>
        <w:tabs>
          <w:tab w:val="left" w:pos="644"/>
        </w:tabs>
        <w:spacing w:after="0" w:line="276" w:lineRule="auto"/>
        <w:ind w:left="567"/>
        <w:rPr>
          <w:rFonts w:ascii="Verdana" w:hAnsi="Verdana"/>
          <w:sz w:val="20"/>
          <w:szCs w:val="20"/>
        </w:rPr>
      </w:pPr>
      <w:r w:rsidRPr="00EA5F2F">
        <w:rPr>
          <w:rFonts w:ascii="Verdana" w:hAnsi="Verdana"/>
          <w:sz w:val="20"/>
          <w:szCs w:val="20"/>
        </w:rPr>
        <w:t>Dados da Empresa:</w:t>
      </w:r>
    </w:p>
    <w:p w14:paraId="25C87618"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Razão Social:</w:t>
      </w:r>
    </w:p>
    <w:p w14:paraId="16673822"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CNPJ/MF:</w:t>
      </w:r>
    </w:p>
    <w:p w14:paraId="10E139C9"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Endereço:</w:t>
      </w:r>
    </w:p>
    <w:p w14:paraId="2B7287CC"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Cidade/UF:</w:t>
      </w:r>
    </w:p>
    <w:p w14:paraId="63D0644A"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CEP:</w:t>
      </w:r>
    </w:p>
    <w:p w14:paraId="4CA45A27"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Tel./Fax:</w:t>
      </w:r>
    </w:p>
    <w:p w14:paraId="582359E4" w14:textId="77777777" w:rsidR="00F46CED" w:rsidRPr="00EA5F2F" w:rsidRDefault="00000000">
      <w:pPr>
        <w:pStyle w:val="Textbody"/>
        <w:spacing w:after="0" w:line="276" w:lineRule="auto"/>
        <w:ind w:left="567"/>
        <w:jc w:val="both"/>
        <w:rPr>
          <w:rFonts w:ascii="Verdana" w:hAnsi="Verdana"/>
          <w:sz w:val="20"/>
          <w:szCs w:val="20"/>
        </w:rPr>
      </w:pPr>
      <w:r w:rsidRPr="00EA5F2F">
        <w:rPr>
          <w:rFonts w:ascii="Verdana" w:hAnsi="Verdana"/>
          <w:sz w:val="20"/>
          <w:szCs w:val="20"/>
        </w:rPr>
        <w:t xml:space="preserve">E-mail: </w:t>
      </w:r>
      <w:r w:rsidRPr="00EA5F2F">
        <w:rPr>
          <w:rFonts w:ascii="Verdana" w:hAnsi="Verdana"/>
          <w:b/>
          <w:bCs/>
          <w:i/>
          <w:iCs/>
          <w:sz w:val="20"/>
          <w:szCs w:val="20"/>
          <w:shd w:val="clear" w:color="auto" w:fill="FFFF00"/>
        </w:rPr>
        <w:t>e-mail para recebimento da Ordem de Fornecimento:</w:t>
      </w:r>
      <w:r w:rsidRPr="00EA5F2F">
        <w:rPr>
          <w:rFonts w:ascii="Verdana" w:hAnsi="Verdana"/>
          <w:sz w:val="20"/>
          <w:szCs w:val="20"/>
          <w:shd w:val="clear" w:color="auto" w:fill="FFFF00"/>
        </w:rPr>
        <w:t xml:space="preserve"> (importante, pois é através dele que será enviado a ordem de fornecimento quando da contratação do objeto).</w:t>
      </w:r>
    </w:p>
    <w:p w14:paraId="5F3C63DB"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Banco:</w:t>
      </w:r>
    </w:p>
    <w:p w14:paraId="2ACFB535"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Agência:</w:t>
      </w:r>
    </w:p>
    <w:p w14:paraId="7D677443" w14:textId="77777777" w:rsidR="00F46CED" w:rsidRPr="00EA5F2F" w:rsidRDefault="00000000">
      <w:pPr>
        <w:pStyle w:val="Textbody"/>
        <w:spacing w:after="0" w:line="276" w:lineRule="auto"/>
        <w:ind w:left="567"/>
        <w:rPr>
          <w:rFonts w:ascii="Verdana" w:hAnsi="Verdana"/>
          <w:sz w:val="20"/>
          <w:szCs w:val="20"/>
        </w:rPr>
      </w:pPr>
      <w:r w:rsidRPr="00EA5F2F">
        <w:rPr>
          <w:rFonts w:ascii="Verdana" w:hAnsi="Verdana"/>
          <w:sz w:val="20"/>
          <w:szCs w:val="20"/>
        </w:rPr>
        <w:t>Conta:</w:t>
      </w:r>
    </w:p>
    <w:p w14:paraId="04E42F85" w14:textId="77777777" w:rsidR="00F46CED" w:rsidRPr="00EA5F2F" w:rsidRDefault="00000000">
      <w:pPr>
        <w:pStyle w:val="Textbody"/>
        <w:spacing w:after="240" w:line="276" w:lineRule="auto"/>
        <w:ind w:left="644"/>
        <w:jc w:val="right"/>
        <w:rPr>
          <w:rFonts w:ascii="Verdana" w:hAnsi="Verdana"/>
          <w:sz w:val="20"/>
          <w:szCs w:val="20"/>
        </w:rPr>
      </w:pPr>
      <w:r w:rsidRPr="00EA5F2F">
        <w:rPr>
          <w:rFonts w:ascii="Verdana" w:hAnsi="Verdana"/>
          <w:sz w:val="20"/>
          <w:szCs w:val="20"/>
        </w:rPr>
        <w:t>___________, ____ de ____________ de ____.</w:t>
      </w:r>
    </w:p>
    <w:p w14:paraId="40FFBA7D" w14:textId="77777777" w:rsidR="00F46CED" w:rsidRPr="00EA5F2F" w:rsidRDefault="00F46CED">
      <w:pPr>
        <w:pStyle w:val="Textbody"/>
        <w:spacing w:after="240" w:line="276" w:lineRule="auto"/>
        <w:jc w:val="center"/>
        <w:rPr>
          <w:rFonts w:ascii="Verdana" w:hAnsi="Verdana"/>
          <w:sz w:val="20"/>
          <w:szCs w:val="20"/>
        </w:rPr>
      </w:pPr>
    </w:p>
    <w:p w14:paraId="2DA21797" w14:textId="77777777" w:rsidR="00F46CED" w:rsidRPr="00EA5F2F" w:rsidRDefault="00000000">
      <w:pPr>
        <w:pStyle w:val="Textbody"/>
        <w:spacing w:after="240" w:line="276" w:lineRule="auto"/>
        <w:jc w:val="center"/>
        <w:rPr>
          <w:rFonts w:ascii="Verdana" w:hAnsi="Verdana"/>
          <w:sz w:val="20"/>
          <w:szCs w:val="20"/>
        </w:rPr>
      </w:pPr>
      <w:r w:rsidRPr="00EA5F2F">
        <w:rPr>
          <w:rFonts w:ascii="Verdana" w:hAnsi="Verdana"/>
          <w:sz w:val="20"/>
          <w:szCs w:val="20"/>
        </w:rPr>
        <w:t>Assinatura do Fornecedor/Carimbo</w:t>
      </w:r>
    </w:p>
    <w:sectPr w:rsidR="00F46CED" w:rsidRPr="00EA5F2F">
      <w:headerReference w:type="even" r:id="rId7"/>
      <w:headerReference w:type="default" r:id="rId8"/>
      <w:footerReference w:type="default" r:id="rId9"/>
      <w:headerReference w:type="first" r:id="rId10"/>
      <w:pgSz w:w="11906" w:h="16838"/>
      <w:pgMar w:top="1985" w:right="1274" w:bottom="1418" w:left="1275" w:header="850" w:footer="4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6A151" w14:textId="77777777" w:rsidR="00E05680" w:rsidRDefault="00E05680">
      <w:pPr>
        <w:spacing w:after="0" w:line="240" w:lineRule="auto"/>
      </w:pPr>
      <w:r>
        <w:separator/>
      </w:r>
    </w:p>
  </w:endnote>
  <w:endnote w:type="continuationSeparator" w:id="0">
    <w:p w14:paraId="377576B0" w14:textId="77777777" w:rsidR="00E05680" w:rsidRDefault="00E0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바탕">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F6839" w14:textId="77777777" w:rsidR="00F46CED"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73EE4F9C" w14:textId="77777777" w:rsidR="00F46CED" w:rsidRDefault="00000000">
    <w:pPr>
      <w:pStyle w:val="Cabealho"/>
      <w:jc w:val="center"/>
      <w:rPr>
        <w:rFonts w:ascii="Arial" w:hAnsi="Arial" w:cs="Arial"/>
        <w:b/>
        <w:sz w:val="16"/>
        <w:szCs w:val="16"/>
      </w:rPr>
    </w:pPr>
    <w:r>
      <w:rPr>
        <w:rFonts w:ascii="Arial" w:hAnsi="Arial" w:cs="Arial"/>
        <w:b/>
        <w:sz w:val="16"/>
        <w:szCs w:val="16"/>
      </w:rPr>
      <w:t>Telefax 0(xx) 27 3727-1366.</w:t>
    </w:r>
  </w:p>
  <w:p w14:paraId="18710C16" w14:textId="77777777" w:rsidR="00F46CED"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F756" w14:textId="77777777" w:rsidR="00E05680" w:rsidRDefault="00E05680">
      <w:pPr>
        <w:spacing w:after="0" w:line="240" w:lineRule="auto"/>
      </w:pPr>
      <w:r>
        <w:separator/>
      </w:r>
    </w:p>
  </w:footnote>
  <w:footnote w:type="continuationSeparator" w:id="0">
    <w:p w14:paraId="78E9205E" w14:textId="77777777" w:rsidR="00E05680" w:rsidRDefault="00E05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07DC" w14:textId="77777777" w:rsidR="00F46CED" w:rsidRDefault="00000000">
    <w:pPr>
      <w:pStyle w:val="Cabealho"/>
    </w:pPr>
    <w:r>
      <w:rPr>
        <w:noProof/>
      </w:rPr>
      <w:drawing>
        <wp:anchor distT="0" distB="0" distL="0" distR="0" simplePos="0" relativeHeight="251658752" behindDoc="1" locked="0" layoutInCell="1" allowOverlap="1" wp14:anchorId="0A5C2BF8" wp14:editId="0D0F6EF0">
          <wp:simplePos x="0" y="0"/>
          <wp:positionH relativeFrom="margin">
            <wp:align>center</wp:align>
          </wp:positionH>
          <wp:positionV relativeFrom="margin">
            <wp:align>center</wp:align>
          </wp:positionV>
          <wp:extent cx="7562215" cy="10695305"/>
          <wp:effectExtent l="0" t="0" r="0" b="0"/>
          <wp:wrapNone/>
          <wp:docPr id="1" name="WordPictureWatermark10258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258860"/>
                  <pic:cNvPicPr>
                    <a:picLocks noChangeAspect="1" noChangeArrowheads="1"/>
                  </pic:cNvPicPr>
                </pic:nvPicPr>
                <pic:blipFill>
                  <a:blip r:embed="rId1"/>
                  <a:stretch>
                    <a:fillRect/>
                  </a:stretch>
                </pic:blipFill>
                <pic:spPr bwMode="auto">
                  <a:xfrm>
                    <a:off x="0" y="0"/>
                    <a:ext cx="7562215" cy="106953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CA8A" w14:textId="77777777" w:rsidR="00F46CED" w:rsidRDefault="00000000">
    <w:pPr>
      <w:pStyle w:val="Cabealho"/>
      <w:ind w:left="-284"/>
      <w:jc w:val="center"/>
      <w:rPr>
        <w:rFonts w:ascii="Verdana" w:hAnsi="Verdana"/>
        <w:b/>
        <w:bCs/>
        <w:szCs w:val="20"/>
      </w:rPr>
    </w:pPr>
    <w:r>
      <w:rPr>
        <w:noProof/>
      </w:rPr>
      <w:drawing>
        <wp:anchor distT="0" distB="0" distL="114935" distR="114935" simplePos="0" relativeHeight="251656704" behindDoc="1" locked="0" layoutInCell="0" allowOverlap="1" wp14:anchorId="241F9640" wp14:editId="6AD3DD67">
          <wp:simplePos x="0" y="0"/>
          <wp:positionH relativeFrom="margin">
            <wp:posOffset>47625</wp:posOffset>
          </wp:positionH>
          <wp:positionV relativeFrom="paragraph">
            <wp:posOffset>8890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23E6FBCF" w14:textId="77777777" w:rsidR="00F46CED" w:rsidRDefault="00000000">
    <w:pPr>
      <w:pStyle w:val="Cabealho"/>
      <w:ind w:left="-284"/>
      <w:jc w:val="center"/>
      <w:rPr>
        <w:b/>
        <w:bCs/>
        <w:sz w:val="18"/>
        <w:szCs w:val="18"/>
      </w:rPr>
    </w:pPr>
    <w:r>
      <w:rPr>
        <w:rFonts w:ascii="Verdana" w:hAnsi="Verdana" w:cs="Verdana"/>
        <w:b/>
        <w:bCs/>
        <w:sz w:val="18"/>
        <w:szCs w:val="18"/>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62FD" w14:textId="77777777" w:rsidR="00F46CED" w:rsidRDefault="00000000">
    <w:pPr>
      <w:pStyle w:val="Cabealho"/>
      <w:ind w:left="-284"/>
      <w:jc w:val="center"/>
      <w:rPr>
        <w:rFonts w:ascii="Verdana" w:hAnsi="Verdana"/>
        <w:b/>
        <w:bCs/>
        <w:szCs w:val="20"/>
      </w:rPr>
    </w:pPr>
    <w:r>
      <w:rPr>
        <w:noProof/>
      </w:rPr>
      <w:drawing>
        <wp:anchor distT="0" distB="0" distL="114935" distR="114935" simplePos="0" relativeHeight="251657728" behindDoc="1" locked="0" layoutInCell="0" allowOverlap="1" wp14:anchorId="5CE1B58C" wp14:editId="59FEA2E2">
          <wp:simplePos x="0" y="0"/>
          <wp:positionH relativeFrom="margin">
            <wp:posOffset>47625</wp:posOffset>
          </wp:positionH>
          <wp:positionV relativeFrom="paragraph">
            <wp:posOffset>8890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20CF73C8" w14:textId="77777777" w:rsidR="00F46CED" w:rsidRDefault="00000000">
    <w:pPr>
      <w:pStyle w:val="Cabealho"/>
      <w:ind w:left="-284"/>
      <w:jc w:val="center"/>
      <w:rPr>
        <w:b/>
        <w:bCs/>
        <w:sz w:val="18"/>
        <w:szCs w:val="18"/>
      </w:rPr>
    </w:pPr>
    <w:r>
      <w:rPr>
        <w:rFonts w:ascii="Verdana" w:hAnsi="Verdana" w:cs="Verdana"/>
        <w:b/>
        <w:bCs/>
        <w:sz w:val="18"/>
        <w:szCs w:val="18"/>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CED"/>
    <w:rsid w:val="00453461"/>
    <w:rsid w:val="00471C12"/>
    <w:rsid w:val="004D5BE1"/>
    <w:rsid w:val="00826DE0"/>
    <w:rsid w:val="00AB0298"/>
    <w:rsid w:val="00E05680"/>
    <w:rsid w:val="00EA5F2F"/>
    <w:rsid w:val="00F46CED"/>
    <w:rsid w:val="00FC58A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30A2C"/>
  <w15:docId w15:val="{7D2B470B-F49B-4854-84F5-B7BC42B8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EC7082"/>
  </w:style>
  <w:style w:type="character" w:customStyle="1" w:styleId="RodapChar">
    <w:name w:val="Rodapé Char"/>
    <w:basedOn w:val="Fontepargpadro"/>
    <w:link w:val="Rodap"/>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Recuodecorpodetexto"/>
    <w:uiPriority w:val="99"/>
    <w:qFormat/>
    <w:rsid w:val="00004B0D"/>
  </w:style>
  <w:style w:type="character" w:customStyle="1" w:styleId="CorpodetextoChar">
    <w:name w:val="Corpo de texto Char"/>
    <w:basedOn w:val="Fontepargpadro"/>
    <w:link w:val="Textbody"/>
    <w:qFormat/>
    <w:rsid w:val="00FB7731"/>
  </w:style>
  <w:style w:type="character" w:styleId="Hyperlink">
    <w:name w:val="Hyperlink"/>
    <w:basedOn w:val="Fontepargpadro"/>
    <w:uiPriority w:val="99"/>
    <w:unhideWhenUsed/>
    <w:rsid w:val="00F158C3"/>
    <w:rPr>
      <w:color w:val="0000FF" w:themeColor="hyperlink"/>
      <w:u w:val="single"/>
    </w:rPr>
  </w:style>
  <w:style w:type="character" w:styleId="Nmerodepgina">
    <w:name w:val="page number"/>
    <w:basedOn w:val="Fontepargpadro"/>
    <w:qFormat/>
    <w:rsid w:val="00E45B0A"/>
  </w:style>
  <w:style w:type="character" w:customStyle="1" w:styleId="A6">
    <w:name w:val="A6"/>
    <w:qFormat/>
    <w:rsid w:val="00E45B0A"/>
    <w:rPr>
      <w:color w:val="000000"/>
      <w:sz w:val="18"/>
      <w:u w:val="single"/>
    </w:rPr>
  </w:style>
  <w:style w:type="character" w:customStyle="1" w:styleId="Hyperlink1">
    <w:name w:val="Hyperlink1"/>
    <w:qFormat/>
    <w:rsid w:val="00E45B0A"/>
    <w:rPr>
      <w:color w:val="000080"/>
      <w:u w:val="single"/>
    </w:rPr>
  </w:style>
  <w:style w:type="character" w:customStyle="1" w:styleId="CitaoChar">
    <w:name w:val="Citação Char"/>
    <w:basedOn w:val="Fontepargpadro"/>
    <w:link w:val="Citao"/>
    <w:qFormat/>
    <w:rsid w:val="00E45B0A"/>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E45B0A"/>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E45B0A"/>
    <w:rPr>
      <w:rFonts w:ascii="Arial" w:hAnsi="Arial" w:cs="Arial"/>
      <w:color w:val="000000"/>
    </w:rPr>
  </w:style>
  <w:style w:type="character" w:styleId="Forte">
    <w:name w:val="Strong"/>
    <w:qFormat/>
    <w:rsid w:val="00E45B0A"/>
    <w:rPr>
      <w:b/>
      <w:bCs/>
    </w:rPr>
  </w:style>
  <w:style w:type="character" w:customStyle="1" w:styleId="Marcadores">
    <w:name w:val="Marcadores"/>
    <w:qFormat/>
    <w:rsid w:val="00E45B0A"/>
    <w:rPr>
      <w:rFonts w:ascii="OpenSymbol" w:eastAsia="OpenSymbol" w:hAnsi="OpenSymbol" w:cs="OpenSymbol"/>
    </w:rPr>
  </w:style>
  <w:style w:type="character" w:customStyle="1" w:styleId="CitaoChar1">
    <w:name w:val="Citação Char1"/>
    <w:basedOn w:val="Fontepargpadro"/>
    <w:uiPriority w:val="29"/>
    <w:qFormat/>
    <w:rsid w:val="00E45B0A"/>
    <w:rPr>
      <w:i/>
      <w:iCs/>
      <w:color w:val="404040" w:themeColor="text1" w:themeTint="BF"/>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sz w:val="24"/>
      <w:szCs w:val="24"/>
      <w:lang w:eastAsia="pt-BR"/>
    </w:rPr>
  </w:style>
  <w:style w:type="paragraph" w:styleId="Recuodecorpodetexto">
    <w:name w:val="Body Text Indent"/>
    <w:basedOn w:val="Normal"/>
    <w:link w:val="RecuodecorpodetextoChar"/>
    <w:uiPriority w:val="99"/>
    <w:unhideWhenUsed/>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paragraph" w:customStyle="1" w:styleId="caption11">
    <w:name w:val="caption11"/>
    <w:basedOn w:val="Normal"/>
    <w:qFormat/>
    <w:rsid w:val="00E45B0A"/>
    <w:pPr>
      <w:suppressLineNumbers/>
      <w:spacing w:before="120" w:after="120" w:line="240" w:lineRule="auto"/>
    </w:pPr>
    <w:rPr>
      <w:rFonts w:ascii="Times New Roman" w:eastAsia="Times New Roman" w:hAnsi="Times New Roman" w:cs="Lucida Sans"/>
      <w:i/>
      <w:iCs/>
      <w:sz w:val="24"/>
      <w:szCs w:val="24"/>
      <w:lang w:eastAsia="pt-BR"/>
    </w:rPr>
  </w:style>
  <w:style w:type="paragraph" w:customStyle="1" w:styleId="Tabelanormal1">
    <w:name w:val="Tabela normal1"/>
    <w:qFormat/>
    <w:rsid w:val="00E45B0A"/>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E45B0A"/>
    <w:pPr>
      <w:pBdr>
        <w:top w:val="single" w:sz="4" w:space="1" w:color="1F497D"/>
        <w:left w:val="single" w:sz="4" w:space="4" w:color="1F497D"/>
        <w:bottom w:val="single" w:sz="4" w:space="1" w:color="1F497D"/>
        <w:right w:val="single" w:sz="4" w:space="4" w:color="1F497D"/>
      </w:pBdr>
      <w:shd w:val="clear" w:color="auto" w:fill="FFFFCC"/>
      <w:suppressAutoHyphens w:val="0"/>
      <w:spacing w:before="120" w:after="0" w:line="240" w:lineRule="auto"/>
      <w:jc w:val="both"/>
    </w:pPr>
    <w:rPr>
      <w:rFonts w:ascii="Arial" w:eastAsia="Calibri" w:hAnsi="Arial" w:cs="Tahoma"/>
      <w:i/>
      <w:iCs/>
      <w:color w:val="000000"/>
      <w:sz w:val="20"/>
      <w:szCs w:val="24"/>
    </w:rPr>
  </w:style>
  <w:style w:type="paragraph" w:customStyle="1" w:styleId="Nivel1">
    <w:name w:val="Nivel1"/>
    <w:basedOn w:val="Ttulo1"/>
    <w:next w:val="Normal"/>
    <w:link w:val="Nivel1Char"/>
    <w:qFormat/>
    <w:rsid w:val="00E45B0A"/>
    <w:pPr>
      <w:suppressAutoHyphens w:val="0"/>
      <w:spacing w:before="480" w:after="120"/>
      <w:jc w:val="both"/>
      <w:outlineLvl w:val="9"/>
    </w:pPr>
    <w:rPr>
      <w:rFonts w:ascii="Arial" w:hAnsi="Arial" w:cs="Arial"/>
      <w:b/>
    </w:rPr>
  </w:style>
  <w:style w:type="paragraph" w:customStyle="1" w:styleId="citao2">
    <w:name w:val="citação 2"/>
    <w:basedOn w:val="Citao"/>
    <w:qFormat/>
    <w:rsid w:val="00E45B0A"/>
    <w:pPr>
      <w:suppressAutoHyphens/>
    </w:pPr>
    <w:rPr>
      <w:kern w:val="2"/>
      <w:szCs w:val="20"/>
      <w:lang w:eastAsia="zh-CN" w:bidi="hi-IN"/>
    </w:rPr>
  </w:style>
  <w:style w:type="paragraph" w:customStyle="1" w:styleId="Nivel2">
    <w:name w:val="Nivel 2"/>
    <w:basedOn w:val="Normal"/>
    <w:link w:val="Nivel2Char"/>
    <w:qFormat/>
    <w:rsid w:val="00E45B0A"/>
    <w:pPr>
      <w:suppressAutoHyphens w:val="0"/>
      <w:spacing w:before="120" w:after="120"/>
      <w:jc w:val="both"/>
    </w:pPr>
    <w:rPr>
      <w:rFonts w:ascii="Arial" w:hAnsi="Arial" w:cs="Arial"/>
      <w:color w:val="000000"/>
    </w:rPr>
  </w:style>
  <w:style w:type="paragraph" w:customStyle="1" w:styleId="Nivel3">
    <w:name w:val="Nivel 3"/>
    <w:basedOn w:val="PargrafodaLista"/>
    <w:qFormat/>
    <w:rsid w:val="00E45B0A"/>
    <w:pPr>
      <w:tabs>
        <w:tab w:val="left" w:pos="360"/>
      </w:tabs>
      <w:suppressAutoHyphens w:val="0"/>
      <w:spacing w:before="120" w:after="120"/>
      <w:ind w:left="425"/>
      <w:jc w:val="both"/>
    </w:pPr>
    <w:rPr>
      <w:rFonts w:ascii="Arial" w:eastAsia="Calibri" w:hAnsi="Arial" w:cs="Arial"/>
      <w:sz w:val="20"/>
      <w:lang w:eastAsia="pt-BR"/>
    </w:rPr>
  </w:style>
  <w:style w:type="paragraph" w:customStyle="1" w:styleId="TableParagraph">
    <w:name w:val="Table Paragraph"/>
    <w:basedOn w:val="Normal"/>
    <w:qFormat/>
    <w:rsid w:val="00E45B0A"/>
    <w:pPr>
      <w:widowControl w:val="0"/>
      <w:suppressAutoHyphens w:val="0"/>
      <w:spacing w:after="0" w:line="240" w:lineRule="auto"/>
    </w:pPr>
    <w:rPr>
      <w:rFonts w:ascii="Calibri" w:eastAsia="Calibri" w:hAnsi="Calibri" w:cs="Calibri"/>
      <w:lang w:val="pt-PT"/>
    </w:rPr>
  </w:style>
  <w:style w:type="paragraph" w:customStyle="1" w:styleId="PADRO">
    <w:name w:val="PADRÃO"/>
    <w:qFormat/>
    <w:rsid w:val="00E45B0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rsid w:val="00E45B0A"/>
    <w:pPr>
      <w:tabs>
        <w:tab w:val="left" w:pos="567"/>
      </w:tabs>
      <w:spacing w:line="240" w:lineRule="auto"/>
      <w:jc w:val="both"/>
      <w:outlineLvl w:val="9"/>
    </w:pPr>
    <w:rPr>
      <w:rFonts w:ascii="Ecofont_Spranq_eco_Sans" w:eastAsia="MS Gothic" w:hAnsi="Ecofont_Spranq_eco_Sans" w:cs="Times New Roman"/>
      <w:b/>
      <w:bCs/>
      <w:sz w:val="20"/>
      <w:szCs w:val="20"/>
      <w:lang w:eastAsia="pt-BR"/>
    </w:rPr>
  </w:style>
  <w:style w:type="paragraph" w:customStyle="1" w:styleId="Default">
    <w:name w:val="Default"/>
    <w:qFormat/>
    <w:rsid w:val="00E45B0A"/>
    <w:rPr>
      <w:rFonts w:ascii="Times New Roman" w:eastAsia="Times New Roman" w:hAnsi="Times New Roman" w:cs="Times New Roman"/>
      <w:color w:val="000000"/>
      <w:sz w:val="24"/>
      <w:szCs w:val="24"/>
      <w:lang w:eastAsia="zh-CN"/>
    </w:rPr>
  </w:style>
  <w:style w:type="paragraph" w:customStyle="1" w:styleId="Contedodoquadro">
    <w:name w:val="Conteúdo do quadro"/>
    <w:basedOn w:val="Normal"/>
    <w:qFormat/>
    <w:rsid w:val="00E45B0A"/>
    <w:pPr>
      <w:spacing w:after="0" w:line="240" w:lineRule="auto"/>
    </w:pPr>
    <w:rPr>
      <w:rFonts w:ascii="Times New Roman" w:eastAsia="Times New Roman" w:hAnsi="Times New Roman" w:cs="Times New Roman"/>
      <w:sz w:val="24"/>
      <w:szCs w:val="20"/>
      <w:lang w:eastAsia="pt-BR"/>
    </w:rPr>
  </w:style>
  <w:style w:type="paragraph" w:customStyle="1" w:styleId="Ttulodetabela">
    <w:name w:val="Título de tabela"/>
    <w:basedOn w:val="Contedodatabela"/>
    <w:qFormat/>
    <w:rsid w:val="00E45B0A"/>
    <w:pPr>
      <w:jc w:val="center"/>
    </w:pPr>
    <w:rPr>
      <w:b/>
      <w:bCs/>
      <w:sz w:val="24"/>
      <w:lang w:eastAsia="pt-BR"/>
    </w:rPr>
  </w:style>
  <w:style w:type="numbering" w:customStyle="1" w:styleId="WW8Num2">
    <w:name w:val="WW8Num2"/>
    <w:qFormat/>
    <w:rsid w:val="0086320D"/>
  </w:style>
  <w:style w:type="table" w:styleId="Tabelacomgrade">
    <w:name w:val="Table Grid"/>
    <w:basedOn w:val="Tabelanormal"/>
    <w:uiPriority w:val="3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955</Words>
  <Characters>5163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31</cp:revision>
  <cp:lastPrinted>2024-09-17T13:00:00Z</cp:lastPrinted>
  <dcterms:created xsi:type="dcterms:W3CDTF">2024-02-06T14:35:00Z</dcterms:created>
  <dcterms:modified xsi:type="dcterms:W3CDTF">2024-10-23T11:43:00Z</dcterms:modified>
  <dc:language>pt-BR</dc:language>
</cp:coreProperties>
</file>